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03270" cy="770255"/>
            <wp:effectExtent l="0" t="0" r="11430" b="10795"/>
            <wp:docPr id="2" name="图片 2" descr="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72"/>
          <w:lang w:val="en-US" w:eastAsia="zh-CN"/>
        </w:rPr>
        <w:t>工学部</w:t>
      </w:r>
      <w:bookmarkStart w:id="18" w:name="_GoBack"/>
      <w:bookmarkEnd w:id="18"/>
      <w:r>
        <w:rPr>
          <w:rFonts w:hint="eastAsia" w:ascii="黑体" w:hAnsi="黑体" w:eastAsia="黑体" w:cs="黑体"/>
          <w:sz w:val="52"/>
          <w:szCs w:val="72"/>
          <w:lang w:val="en-US" w:eastAsia="zh-CN"/>
        </w:rPr>
        <w:t>课程设计报告书</w:t>
      </w:r>
    </w:p>
    <w:p>
      <w:pPr>
        <w:jc w:val="center"/>
        <w:rPr>
          <w:rFonts w:hint="eastAsia" w:ascii="黑体" w:hAnsi="黑体" w:eastAsia="黑体" w:cs="黑体"/>
          <w:sz w:val="5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8" w:leftChars="0" w:firstLine="420" w:firstLineChars="0"/>
        <w:jc w:val="both"/>
        <w:textAlignment w:val="auto"/>
        <w:rPr>
          <w:rFonts w:hint="default" w:ascii="黑体" w:hAnsi="黑体" w:eastAsia="黑体" w:cs="黑体"/>
          <w:sz w:val="36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课程名称：</w:t>
      </w:r>
      <w:r>
        <w:rPr>
          <w:rFonts w:hint="eastAsia" w:ascii="黑体" w:hAnsi="黑体" w:eastAsia="黑体" w:cs="黑体"/>
          <w:sz w:val="36"/>
          <w:szCs w:val="44"/>
          <w:u w:val="single"/>
          <w:lang w:val="en-US" w:eastAsia="zh-CN"/>
        </w:rPr>
        <w:t xml:space="preserve">   《C语言》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8" w:leftChars="0" w:firstLine="420" w:firstLineChars="0"/>
        <w:jc w:val="both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题目名称：</w:t>
      </w:r>
      <w:r>
        <w:rPr>
          <w:rFonts w:hint="eastAsia" w:ascii="黑体" w:hAnsi="黑体" w:eastAsia="黑体" w:cs="黑体"/>
          <w:sz w:val="36"/>
          <w:szCs w:val="44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8" w:leftChars="0" w:firstLine="420" w:firstLineChars="0"/>
        <w:jc w:val="both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班    级：</w:t>
      </w:r>
      <w:r>
        <w:rPr>
          <w:rFonts w:hint="eastAsia" w:ascii="黑体" w:hAnsi="黑体" w:eastAsia="黑体" w:cs="黑体"/>
          <w:sz w:val="36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8" w:leftChars="0" w:firstLine="420" w:firstLineChars="0"/>
        <w:jc w:val="both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学    号：</w:t>
      </w:r>
      <w:r>
        <w:rPr>
          <w:rFonts w:hint="eastAsia" w:ascii="黑体" w:hAnsi="黑体" w:eastAsia="黑体" w:cs="黑体"/>
          <w:sz w:val="36"/>
          <w:szCs w:val="4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8" w:leftChars="0" w:firstLine="420" w:firstLineChars="0"/>
        <w:jc w:val="both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姓    名：</w:t>
      </w:r>
      <w:r>
        <w:rPr>
          <w:rFonts w:hint="eastAsia" w:ascii="黑体" w:hAnsi="黑体" w:eastAsia="黑体" w:cs="黑体"/>
          <w:sz w:val="36"/>
          <w:szCs w:val="4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8" w:leftChars="0" w:firstLine="420" w:firstLineChars="0"/>
        <w:jc w:val="both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完成日期：</w:t>
      </w:r>
      <w:r>
        <w:rPr>
          <w:rFonts w:hint="eastAsia" w:ascii="黑体" w:hAnsi="黑体" w:eastAsia="黑体" w:cs="黑体"/>
          <w:sz w:val="36"/>
          <w:szCs w:val="44"/>
          <w:u w:val="single"/>
          <w:lang w:val="en-US" w:eastAsia="zh-CN"/>
        </w:rPr>
        <w:t xml:space="preserve">                  </w:t>
      </w:r>
    </w:p>
    <w:p>
      <w:pPr>
        <w:ind w:firstLine="2160" w:firstLineChars="60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ind w:firstLine="3740" w:firstLineChars="850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目 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3421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theme="minorBidi"/>
          <w:color w:val="000000"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6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instrText xml:space="preserve">TOC \o "1-3" \h \u </w:instrText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_Toc20703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  <w:lang w:val="en-US" w:eastAsia="zh-CN"/>
            </w:rPr>
            <w:t>1. 任务说明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_Toc20703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_Toc31923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1.1 题目说明（示例）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_Toc31923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_Toc8843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1.2 涉及到的知识点（示例）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_Toc8843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_Toc16636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1.3 功能要求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_Toc16636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_Toc20974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  <w:lang w:val="en-US" w:eastAsia="zh-CN"/>
            </w:rPr>
            <w:t>2. 功能设计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_Toc20974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_Toc17851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  <w:lang w:val="en-US" w:eastAsia="zh-CN"/>
            </w:rPr>
            <w:t>3. 程序设计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_Toc17851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_Toc29720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3.1 代码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_Toc29720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3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_Toc4770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Cs/>
              <w:sz w:val="24"/>
              <w:szCs w:val="24"/>
              <w:lang w:val="en-US" w:eastAsia="zh-CN"/>
            </w:rPr>
            <w:t>3.2 运行结果截图（不少于3个）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_Toc4770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974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Times New Roman" w:hAnsi="Times New Roman" w:eastAsia="宋体" w:cs="Times New Roman"/>
              <w:sz w:val="24"/>
              <w:szCs w:val="2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HYPERLINK \l _Toc9553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  <w:lang w:val="en-US" w:eastAsia="zh-CN"/>
            </w:rPr>
            <w:t>4. 心得体会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instrText xml:space="preserve"> PAGEREF _Toc9553 \h </w:instrTex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 w:ascii="黑体" w:hAnsi="黑体" w:eastAsia="黑体"/>
              <w:color w:val="000000"/>
              <w:sz w:val="44"/>
              <w:szCs w:val="44"/>
            </w:rPr>
          </w:pPr>
          <w:r>
            <w:rPr>
              <w:rFonts w:hint="default" w:ascii="Times New Roman" w:hAnsi="Times New Roman" w:eastAsia="宋体" w:cs="Times New Roman"/>
              <w:color w:val="000000"/>
              <w:sz w:val="24"/>
              <w:szCs w:val="24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Toc17763"/>
      <w:bookmarkStart w:id="1" w:name="_Toc2070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任务说明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0" w:firstLineChars="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2" w:name="_Toc31923"/>
      <w:bookmarkStart w:id="3" w:name="_Toc1103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题目说明（示例）</w:t>
      </w:r>
      <w:bookmarkEnd w:id="2"/>
      <w:bookmarkEnd w:id="3"/>
    </w:p>
    <w:p>
      <w:pPr>
        <w:spacing w:line="360" w:lineRule="auto"/>
        <w:ind w:firstLine="482" w:firstLineChars="200"/>
        <w:rPr>
          <w:rFonts w:cs="宋体"/>
          <w:kern w:val="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32"/>
        </w:rPr>
        <w:t>职工信息包括职工号，姓名，性别，年龄，工资等</w:t>
      </w:r>
      <w:r>
        <w:rPr>
          <w:rFonts w:hint="eastAsia" w:cs="宋体"/>
          <w:kern w:val="0"/>
          <w:sz w:val="24"/>
          <w:szCs w:val="32"/>
          <w:lang w:eastAsia="zh-CN"/>
        </w:rPr>
        <w:t>，</w:t>
      </w:r>
      <w:r>
        <w:rPr>
          <w:rFonts w:hint="eastAsia" w:cs="宋体"/>
          <w:kern w:val="0"/>
          <w:sz w:val="24"/>
          <w:szCs w:val="32"/>
        </w:rPr>
        <w:t>设计一职工信息管理系统，使之能够提供下列功能：</w:t>
      </w:r>
      <w:r>
        <w:rPr>
          <w:rFonts w:cs="宋体"/>
          <w:kern w:val="0"/>
          <w:sz w:val="24"/>
          <w:szCs w:val="32"/>
        </w:rPr>
        <w:t xml:space="preserve"> </w:t>
      </w:r>
    </w:p>
    <w:p>
      <w:pPr>
        <w:spacing w:line="360" w:lineRule="auto"/>
        <w:ind w:firstLine="480" w:firstLineChars="200"/>
        <w:rPr>
          <w:rFonts w:cs="宋体"/>
          <w:kern w:val="0"/>
          <w:sz w:val="24"/>
          <w:szCs w:val="32"/>
        </w:rPr>
      </w:pPr>
      <w:r>
        <w:rPr>
          <w:rFonts w:hint="eastAsia" w:cs="宋体"/>
          <w:kern w:val="0"/>
          <w:sz w:val="24"/>
          <w:szCs w:val="32"/>
        </w:rPr>
        <w:t>（</w:t>
      </w:r>
      <w:r>
        <w:rPr>
          <w:rFonts w:cs="宋体"/>
          <w:kern w:val="0"/>
          <w:sz w:val="24"/>
          <w:szCs w:val="32"/>
        </w:rPr>
        <w:t>1</w:t>
      </w:r>
      <w:r>
        <w:rPr>
          <w:rFonts w:hint="eastAsia" w:cs="宋体"/>
          <w:kern w:val="0"/>
          <w:sz w:val="24"/>
          <w:szCs w:val="32"/>
        </w:rPr>
        <w:t>）系统以菜单方式工作（必做）。</w:t>
      </w:r>
    </w:p>
    <w:p>
      <w:pPr>
        <w:spacing w:line="360" w:lineRule="auto"/>
        <w:ind w:firstLine="480" w:firstLineChars="200"/>
        <w:rPr>
          <w:rFonts w:cs="宋体"/>
          <w:kern w:val="0"/>
          <w:sz w:val="24"/>
          <w:szCs w:val="32"/>
        </w:rPr>
      </w:pPr>
      <w:r>
        <w:rPr>
          <w:rFonts w:hint="eastAsia" w:cs="宋体"/>
          <w:kern w:val="0"/>
          <w:sz w:val="24"/>
          <w:szCs w:val="32"/>
        </w:rPr>
        <w:t>（</w:t>
      </w:r>
      <w:r>
        <w:rPr>
          <w:rFonts w:cs="宋体"/>
          <w:kern w:val="0"/>
          <w:sz w:val="24"/>
          <w:szCs w:val="32"/>
        </w:rPr>
        <w:t>2</w:t>
      </w:r>
      <w:r>
        <w:rPr>
          <w:rFonts w:hint="eastAsia" w:cs="宋体"/>
          <w:kern w:val="0"/>
          <w:sz w:val="24"/>
          <w:szCs w:val="32"/>
        </w:rPr>
        <w:t>）职工信息录入功能（用函数实现）（必做）。</w:t>
      </w:r>
    </w:p>
    <w:p>
      <w:pPr>
        <w:spacing w:line="360" w:lineRule="auto"/>
        <w:ind w:firstLine="480" w:firstLineChars="200"/>
        <w:rPr>
          <w:rFonts w:cs="宋体"/>
          <w:kern w:val="0"/>
          <w:sz w:val="24"/>
          <w:szCs w:val="32"/>
        </w:rPr>
      </w:pPr>
      <w:r>
        <w:rPr>
          <w:rFonts w:hint="eastAsia" w:cs="宋体"/>
          <w:kern w:val="0"/>
          <w:sz w:val="24"/>
          <w:szCs w:val="32"/>
        </w:rPr>
        <w:t>（</w:t>
      </w:r>
      <w:r>
        <w:rPr>
          <w:rFonts w:cs="宋体"/>
          <w:kern w:val="0"/>
          <w:sz w:val="24"/>
          <w:szCs w:val="32"/>
        </w:rPr>
        <w:t>3</w:t>
      </w:r>
      <w:r>
        <w:rPr>
          <w:rFonts w:hint="eastAsia" w:cs="宋体"/>
          <w:kern w:val="0"/>
          <w:sz w:val="24"/>
          <w:szCs w:val="32"/>
        </w:rPr>
        <w:t>）职工信息输出功能（用函数实现）（必做）。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</w:rPr>
        <w:t>（</w:t>
      </w:r>
      <w:r>
        <w:rPr>
          <w:rFonts w:cs="宋体"/>
          <w:kern w:val="0"/>
          <w:sz w:val="24"/>
          <w:szCs w:val="32"/>
        </w:rPr>
        <w:t>4</w:t>
      </w:r>
      <w:r>
        <w:rPr>
          <w:rFonts w:hint="eastAsia" w:cs="宋体"/>
          <w:kern w:val="0"/>
          <w:sz w:val="24"/>
          <w:szCs w:val="32"/>
        </w:rPr>
        <w:t>）职工信息查询功能，查询方式：</w:t>
      </w:r>
      <w:r>
        <w:rPr>
          <w:rFonts w:hint="eastAsia" w:cs="宋体"/>
          <w:kern w:val="0"/>
          <w:sz w:val="24"/>
          <w:szCs w:val="32"/>
          <w:lang w:val="en-US" w:eastAsia="zh-CN"/>
        </w:rPr>
        <w:t>按照姓名、职工号、年龄查询。</w:t>
      </w:r>
    </w:p>
    <w:p>
      <w:pPr>
        <w:spacing w:line="360" w:lineRule="auto"/>
        <w:ind w:firstLine="480" w:firstLineChars="200"/>
        <w:rPr>
          <w:rFonts w:hint="default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  <w:lang w:val="en-US" w:eastAsia="zh-CN"/>
        </w:rPr>
        <w:t>.......</w:t>
      </w:r>
    </w:p>
    <w:p>
      <w:pPr>
        <w:numPr>
          <w:ilvl w:val="0"/>
          <w:numId w:val="0"/>
        </w:numPr>
        <w:ind w:left="480"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0" w:firstLineChars="0"/>
        <w:textAlignment w:val="auto"/>
        <w:outlineLvl w:val="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4" w:name="_Toc17901"/>
      <w:bookmarkStart w:id="5" w:name="_Toc884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涉及到的知识点（示例）</w:t>
      </w:r>
      <w:bookmarkEnd w:id="4"/>
      <w:bookmarkEnd w:id="5"/>
    </w:p>
    <w:p>
      <w:pPr>
        <w:numPr>
          <w:ilvl w:val="0"/>
          <w:numId w:val="0"/>
        </w:numPr>
        <w:ind w:left="480" w:leftChars="0" w:firstLine="48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变量、选择结构的使用、循环、结构体，输出</w:t>
      </w:r>
    </w:p>
    <w:p>
      <w:pPr>
        <w:numPr>
          <w:ilvl w:val="0"/>
          <w:numId w:val="0"/>
        </w:numPr>
        <w:ind w:left="480" w:leftChars="0" w:firstLine="48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.......</w:t>
      </w:r>
    </w:p>
    <w:p>
      <w:pPr>
        <w:numPr>
          <w:ilvl w:val="0"/>
          <w:numId w:val="0"/>
        </w:numPr>
        <w:ind w:left="480"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0" w:firstLineChars="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6" w:name="_Toc5047"/>
      <w:bookmarkStart w:id="7" w:name="_Toc16636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功能要求</w:t>
      </w:r>
      <w:bookmarkEnd w:id="6"/>
      <w:bookmarkEnd w:id="7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（示例）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函数实现</w:t>
      </w:r>
      <w:r>
        <w:rPr>
          <w:rFonts w:hint="eastAsia" w:cs="宋体"/>
          <w:kern w:val="0"/>
          <w:sz w:val="24"/>
          <w:szCs w:val="32"/>
        </w:rPr>
        <w:t>职工信息录入功能</w:t>
      </w:r>
      <w:r>
        <w:rPr>
          <w:rFonts w:hint="eastAsia" w:cs="宋体"/>
          <w:kern w:val="0"/>
          <w:sz w:val="24"/>
          <w:szCs w:val="32"/>
          <w:lang w:eastAsia="zh-CN"/>
        </w:rPr>
        <w:t>、</w:t>
      </w:r>
      <w:r>
        <w:rPr>
          <w:rFonts w:hint="eastAsia" w:cs="宋体"/>
          <w:kern w:val="0"/>
          <w:sz w:val="24"/>
          <w:szCs w:val="32"/>
          <w:lang w:val="en-US" w:eastAsia="zh-CN"/>
        </w:rPr>
        <w:t>函数实现</w:t>
      </w:r>
      <w:r>
        <w:rPr>
          <w:rFonts w:hint="eastAsia" w:cs="宋体"/>
          <w:kern w:val="0"/>
          <w:sz w:val="24"/>
          <w:szCs w:val="32"/>
        </w:rPr>
        <w:t>职工信息输出功能</w:t>
      </w:r>
      <w:r>
        <w:rPr>
          <w:rFonts w:hint="eastAsia" w:cs="宋体"/>
          <w:kern w:val="0"/>
          <w:sz w:val="24"/>
          <w:szCs w:val="32"/>
          <w:lang w:eastAsia="zh-CN"/>
        </w:rPr>
        <w:t>、</w:t>
      </w:r>
      <w:r>
        <w:rPr>
          <w:rFonts w:hint="eastAsia" w:cs="宋体"/>
          <w:kern w:val="0"/>
          <w:sz w:val="24"/>
          <w:szCs w:val="32"/>
        </w:rPr>
        <w:t>职工信息查询功能</w:t>
      </w:r>
      <w:r>
        <w:rPr>
          <w:rFonts w:hint="eastAsia" w:cs="宋体"/>
          <w:kern w:val="0"/>
          <w:sz w:val="24"/>
          <w:szCs w:val="32"/>
          <w:lang w:eastAsia="zh-CN"/>
        </w:rPr>
        <w:t>（</w:t>
      </w:r>
      <w:r>
        <w:rPr>
          <w:rFonts w:hint="eastAsia" w:cs="宋体"/>
          <w:kern w:val="0"/>
          <w:sz w:val="24"/>
          <w:szCs w:val="32"/>
        </w:rPr>
        <w:t>查询方式：按职工号查询</w:t>
      </w:r>
      <w:r>
        <w:rPr>
          <w:rFonts w:hint="eastAsia" w:cs="宋体"/>
          <w:kern w:val="0"/>
          <w:sz w:val="24"/>
          <w:szCs w:val="32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  <w:lang w:val="en-US" w:eastAsia="zh-CN"/>
        </w:rPr>
        <w:t>.......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8" w:name="_Toc20974"/>
      <w:bookmarkStart w:id="9" w:name="_Toc2315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功能设计</w:t>
      </w:r>
      <w:bookmarkEnd w:id="8"/>
      <w:bookmarkEnd w:id="9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（示例）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  <w:lang w:val="en-US" w:eastAsia="zh-CN"/>
        </w:rPr>
        <w:t xml:space="preserve">    定义职工结构体Worker：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</w:rPr>
        <w:t>职工信息录入功能</w:t>
      </w:r>
      <w:r>
        <w:rPr>
          <w:rFonts w:hint="eastAsia" w:cs="宋体"/>
          <w:kern w:val="0"/>
          <w:sz w:val="24"/>
          <w:szCs w:val="32"/>
          <w:lang w:eastAsia="zh-CN"/>
        </w:rPr>
        <w:t>：</w:t>
      </w:r>
      <w:r>
        <w:rPr>
          <w:rFonts w:hint="eastAsia" w:cs="宋体"/>
          <w:kern w:val="0"/>
          <w:sz w:val="24"/>
          <w:szCs w:val="32"/>
          <w:lang w:val="en-US" w:eastAsia="zh-CN"/>
        </w:rPr>
        <w:t>函数input()用于实现职工信息输入。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cs="宋体" w:eastAsiaTheme="minorEastAsia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  <w:lang w:eastAsia="zh-CN"/>
        </w:rPr>
        <w:t>（</w:t>
      </w:r>
      <w:r>
        <w:rPr>
          <w:rFonts w:hint="eastAsia" w:cs="宋体"/>
          <w:kern w:val="0"/>
          <w:sz w:val="24"/>
          <w:szCs w:val="32"/>
          <w:lang w:val="en-US" w:eastAsia="zh-CN"/>
        </w:rPr>
        <w:t>2</w:t>
      </w:r>
      <w:r>
        <w:rPr>
          <w:rFonts w:hint="eastAsia" w:cs="宋体"/>
          <w:kern w:val="0"/>
          <w:sz w:val="24"/>
          <w:szCs w:val="32"/>
          <w:lang w:eastAsia="zh-CN"/>
        </w:rPr>
        <w:t>）</w:t>
      </w:r>
      <w:r>
        <w:rPr>
          <w:rFonts w:hint="eastAsia" w:cs="宋体"/>
          <w:kern w:val="0"/>
          <w:sz w:val="24"/>
          <w:szCs w:val="32"/>
        </w:rPr>
        <w:t>职工信息输出功能</w:t>
      </w:r>
      <w:r>
        <w:rPr>
          <w:rFonts w:hint="eastAsia" w:cs="宋体"/>
          <w:kern w:val="0"/>
          <w:sz w:val="24"/>
          <w:szCs w:val="32"/>
          <w:lang w:eastAsia="zh-CN"/>
        </w:rPr>
        <w:t>：</w:t>
      </w:r>
      <w:r>
        <w:rPr>
          <w:rFonts w:hint="eastAsia" w:cs="宋体"/>
          <w:kern w:val="0"/>
          <w:sz w:val="24"/>
          <w:szCs w:val="32"/>
          <w:lang w:val="en-US" w:eastAsia="zh-CN"/>
        </w:rPr>
        <w:t>函数output()用于实现职工信息输出。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  <w:lang w:eastAsia="zh-CN"/>
        </w:rPr>
        <w:t>（</w:t>
      </w:r>
      <w:r>
        <w:rPr>
          <w:rFonts w:hint="eastAsia" w:cs="宋体"/>
          <w:kern w:val="0"/>
          <w:sz w:val="24"/>
          <w:szCs w:val="32"/>
          <w:lang w:val="en-US" w:eastAsia="zh-CN"/>
        </w:rPr>
        <w:t>3</w:t>
      </w:r>
      <w:r>
        <w:rPr>
          <w:rFonts w:hint="eastAsia" w:cs="宋体"/>
          <w:kern w:val="0"/>
          <w:sz w:val="24"/>
          <w:szCs w:val="32"/>
          <w:lang w:eastAsia="zh-CN"/>
        </w:rPr>
        <w:t>）</w:t>
      </w:r>
      <w:r>
        <w:rPr>
          <w:rFonts w:hint="eastAsia" w:cs="宋体"/>
          <w:kern w:val="0"/>
          <w:sz w:val="24"/>
          <w:szCs w:val="32"/>
        </w:rPr>
        <w:t>职工信息查询功能</w:t>
      </w:r>
      <w:r>
        <w:rPr>
          <w:rFonts w:hint="eastAsia" w:cs="宋体"/>
          <w:kern w:val="0"/>
          <w:sz w:val="24"/>
          <w:szCs w:val="32"/>
          <w:lang w:eastAsia="zh-CN"/>
        </w:rPr>
        <w:t>：</w:t>
      </w:r>
      <w:r>
        <w:rPr>
          <w:rFonts w:hint="eastAsia" w:cs="宋体"/>
          <w:kern w:val="0"/>
          <w:sz w:val="24"/>
          <w:szCs w:val="32"/>
          <w:lang w:val="en-US" w:eastAsia="zh-CN"/>
        </w:rPr>
        <w:t>函数search(int num)用于实现按照职工号查询一个职工。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cs="宋体"/>
          <w:kern w:val="0"/>
          <w:sz w:val="24"/>
          <w:szCs w:val="32"/>
          <w:lang w:val="en-US" w:eastAsia="zh-CN"/>
        </w:rPr>
      </w:pPr>
      <w:r>
        <w:rPr>
          <w:rFonts w:hint="eastAsia" w:cs="宋体"/>
          <w:kern w:val="0"/>
          <w:sz w:val="24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0" w:name="_Toc8363"/>
      <w:bookmarkStart w:id="11" w:name="_Toc17851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程序设计</w:t>
      </w:r>
      <w:bookmarkEnd w:id="10"/>
      <w:bookmarkEnd w:id="11"/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0" w:firstLineChars="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2" w:name="_Toc29720"/>
      <w:bookmarkStart w:id="13" w:name="_Toc3069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代码</w:t>
      </w:r>
      <w:bookmarkEnd w:id="12"/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0" w:firstLineChars="0"/>
        <w:textAlignment w:val="auto"/>
        <w:outlineLvl w:val="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4" w:name="_Toc4770"/>
      <w:bookmarkStart w:id="15" w:name="_Toc1871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运行结果截图（不少于3个）</w:t>
      </w:r>
      <w:bookmarkEnd w:id="14"/>
      <w:bookmarkEnd w:id="15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6" w:name="_Toc9553"/>
      <w:bookmarkStart w:id="17" w:name="_Toc32067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心得体会</w:t>
      </w:r>
      <w:bookmarkEnd w:id="16"/>
      <w:bookmarkEnd w:id="17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07300"/>
    <w:multiLevelType w:val="multilevel"/>
    <w:tmpl w:val="0230730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48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48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48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48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48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48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48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480" w:leftChars="0" w:firstLine="0" w:firstLineChars="0"/>
      </w:pPr>
      <w:rPr>
        <w:rFonts w:hint="default"/>
      </w:rPr>
    </w:lvl>
  </w:abstractNum>
  <w:abstractNum w:abstractNumId="1">
    <w:nsid w:val="1451324A"/>
    <w:multiLevelType w:val="singleLevel"/>
    <w:tmpl w:val="1451324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B0847B0"/>
    <w:multiLevelType w:val="multilevel"/>
    <w:tmpl w:val="4B0847B0"/>
    <w:lvl w:ilvl="0" w:tentative="0">
      <w:start w:val="1"/>
      <w:numFmt w:val="lowerRoman"/>
      <w:pStyle w:val="2"/>
      <w:lvlText w:val="%1."/>
      <w:lvlJc w:val="righ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AA795A"/>
    <w:multiLevelType w:val="multilevel"/>
    <w:tmpl w:val="4BAA795A"/>
    <w:lvl w:ilvl="0" w:tentative="0">
      <w:start w:val="1"/>
      <w:numFmt w:val="lowerRoman"/>
      <w:pStyle w:val="5"/>
      <w:lvlText w:val="%1."/>
      <w:lvlJc w:val="righ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C9559C"/>
    <w:multiLevelType w:val="multilevel"/>
    <w:tmpl w:val="72C9559C"/>
    <w:lvl w:ilvl="0" w:tentative="0">
      <w:start w:val="1"/>
      <w:numFmt w:val="decimal"/>
      <w:pStyle w:val="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Tk2NTU5NjI4N2ZiN2Q4N2NiNDc0OTBjZjQ1ZjIifQ=="/>
  </w:docVars>
  <w:rsids>
    <w:rsidRoot w:val="00000000"/>
    <w:rsid w:val="017B205C"/>
    <w:rsid w:val="01C40EF3"/>
    <w:rsid w:val="1AA25EA9"/>
    <w:rsid w:val="1D300C7D"/>
    <w:rsid w:val="1E247711"/>
    <w:rsid w:val="25335C49"/>
    <w:rsid w:val="27111C73"/>
    <w:rsid w:val="2CFA1E8A"/>
    <w:rsid w:val="2F3D73A1"/>
    <w:rsid w:val="40D645E9"/>
    <w:rsid w:val="433301C0"/>
    <w:rsid w:val="4A297C98"/>
    <w:rsid w:val="4CA01863"/>
    <w:rsid w:val="5D0A7171"/>
    <w:rsid w:val="603348DB"/>
    <w:rsid w:val="609167F4"/>
    <w:rsid w:val="6ABF152D"/>
    <w:rsid w:val="6AF02854"/>
    <w:rsid w:val="77F13539"/>
    <w:rsid w:val="7D3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left"/>
      <w:outlineLvl w:val="0"/>
    </w:pPr>
    <w:rPr>
      <w:b/>
      <w:bCs/>
      <w:kern w:val="44"/>
      <w:sz w:val="2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ind w:left="840" w:leftChars="400"/>
    </w:pPr>
  </w:style>
  <w:style w:type="paragraph" w:styleId="4">
    <w:name w:val="toc 1"/>
    <w:basedOn w:val="1"/>
    <w:next w:val="1"/>
    <w:qFormat/>
    <w:uiPriority w:val="0"/>
    <w:pPr>
      <w:tabs>
        <w:tab w:val="left" w:pos="440"/>
        <w:tab w:val="right" w:leader="dot" w:pos="8296"/>
      </w:tabs>
      <w:spacing w:line="480" w:lineRule="auto"/>
    </w:pPr>
  </w:style>
  <w:style w:type="paragraph" w:styleId="5">
    <w:name w:val="Subtitle"/>
    <w:basedOn w:val="1"/>
    <w:next w:val="1"/>
    <w:qFormat/>
    <w:uiPriority w:val="0"/>
    <w:pPr>
      <w:numPr>
        <w:ilvl w:val="0"/>
        <w:numId w:val="2"/>
      </w:num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4"/>
      <w:szCs w:val="32"/>
    </w:rPr>
  </w:style>
  <w:style w:type="paragraph" w:styleId="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7">
    <w:name w:val="Title"/>
    <w:basedOn w:val="1"/>
    <w:next w:val="1"/>
    <w:qFormat/>
    <w:uiPriority w:val="0"/>
    <w:pPr>
      <w:numPr>
        <w:ilvl w:val="0"/>
        <w:numId w:val="3"/>
      </w:numPr>
      <w:spacing w:before="240" w:after="60"/>
      <w:jc w:val="left"/>
      <w:outlineLvl w:val="0"/>
    </w:pPr>
    <w:rPr>
      <w:rFonts w:ascii="Cambria" w:hAnsi="Cambria"/>
      <w:b/>
      <w:bCs/>
      <w:sz w:val="28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473</Words>
  <Characters>540</Characters>
  <Lines>0</Lines>
  <Paragraphs>0</Paragraphs>
  <TotalTime>1</TotalTime>
  <ScaleCrop>false</ScaleCrop>
  <LinksUpToDate>false</LinksUpToDate>
  <CharactersWithSpaces>707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2022-06-30T07:46:00Z</dcterms:created>
  <dc:creator>huihuagxb</dc:creator>
  <cp:lastModifiedBy>玲珑</cp:lastModifiedBy>
  <dcterms:modified xsi:type="dcterms:W3CDTF">2022-07-15T08:48:51Z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D872A48EFDF748ED8ECD8745ACF7111B</vt:lpwstr>
  </property>
</Properties>
</file>